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83010A" w14:textId="349D4E65" w:rsidR="004D5385" w:rsidRPr="00732833" w:rsidRDefault="00747EB9" w:rsidP="002B44A7">
      <w:pPr>
        <w:contextualSpacing/>
        <w:jc w:val="right"/>
        <w:rPr>
          <w:sz w:val="24"/>
          <w:szCs w:val="24"/>
        </w:rPr>
      </w:pPr>
      <w:r>
        <w:rPr>
          <w:rFonts w:eastAsia="Calibri"/>
          <w:b/>
          <w:sz w:val="24"/>
          <w:szCs w:val="24"/>
          <w:lang w:eastAsia="en-US"/>
        </w:rPr>
        <w:tab/>
      </w:r>
      <w:r>
        <w:rPr>
          <w:rFonts w:eastAsia="Calibri"/>
          <w:b/>
          <w:sz w:val="24"/>
          <w:szCs w:val="24"/>
          <w:lang w:eastAsia="en-US"/>
        </w:rPr>
        <w:tab/>
      </w:r>
      <w:r>
        <w:rPr>
          <w:rFonts w:eastAsia="Calibri"/>
          <w:b/>
          <w:sz w:val="24"/>
          <w:szCs w:val="24"/>
          <w:lang w:eastAsia="en-US"/>
        </w:rPr>
        <w:tab/>
      </w:r>
      <w:r>
        <w:rPr>
          <w:rFonts w:eastAsia="Calibri"/>
          <w:b/>
          <w:sz w:val="24"/>
          <w:szCs w:val="24"/>
          <w:lang w:eastAsia="en-US"/>
        </w:rPr>
        <w:tab/>
      </w:r>
      <w:r>
        <w:rPr>
          <w:rFonts w:eastAsia="Calibri"/>
          <w:b/>
          <w:sz w:val="24"/>
          <w:szCs w:val="24"/>
          <w:lang w:eastAsia="en-US"/>
        </w:rPr>
        <w:tab/>
      </w:r>
      <w:bookmarkStart w:id="0" w:name="_GoBack"/>
      <w:bookmarkEnd w:id="0"/>
    </w:p>
    <w:p w14:paraId="15CBA730" w14:textId="77777777" w:rsidR="004D5385" w:rsidRPr="00732833" w:rsidRDefault="004D5385" w:rsidP="004D5385">
      <w:pPr>
        <w:contextualSpacing/>
      </w:pPr>
    </w:p>
    <w:p w14:paraId="40D9AC03" w14:textId="77777777" w:rsidR="004D5385" w:rsidRPr="003C5524" w:rsidRDefault="004D5385" w:rsidP="004D5385">
      <w:pPr>
        <w:contextualSpacing/>
        <w:jc w:val="center"/>
        <w:rPr>
          <w:b/>
        </w:rPr>
      </w:pPr>
      <w:r w:rsidRPr="003C5524">
        <w:rPr>
          <w:b/>
        </w:rPr>
        <w:t>Согласие Клиента на распространение персональных данных</w:t>
      </w:r>
    </w:p>
    <w:p w14:paraId="79A8C52E" w14:textId="77777777" w:rsidR="004D5385" w:rsidRPr="003C5524" w:rsidRDefault="004D5385" w:rsidP="004D5385">
      <w:pPr>
        <w:contextualSpacing/>
        <w:rPr>
          <w:b/>
        </w:rPr>
      </w:pPr>
    </w:p>
    <w:p w14:paraId="5AA16A99" w14:textId="77777777" w:rsidR="004D5385" w:rsidRPr="003C5524" w:rsidRDefault="004D5385" w:rsidP="004D5385">
      <w:pPr>
        <w:contextualSpacing/>
      </w:pPr>
      <w:proofErr w:type="gramStart"/>
      <w:r w:rsidRPr="003C5524">
        <w:t>Я,_</w:t>
      </w:r>
      <w:proofErr w:type="gramEnd"/>
      <w:r w:rsidRPr="003C5524">
        <w:t xml:space="preserve">________________________________________________________________________________, </w:t>
      </w:r>
    </w:p>
    <w:p w14:paraId="7D835734" w14:textId="77777777" w:rsidR="004D5385" w:rsidRPr="003C5524" w:rsidRDefault="004D5385" w:rsidP="004D5385">
      <w:pPr>
        <w:contextualSpacing/>
      </w:pPr>
      <w:r w:rsidRPr="003C5524">
        <w:t xml:space="preserve">                                                                   (Ф.И.О. клиента/поручителя/залогодателя)</w:t>
      </w:r>
    </w:p>
    <w:p w14:paraId="32B56E1D" w14:textId="77777777" w:rsidR="004D5385" w:rsidRPr="003C5524" w:rsidRDefault="004D5385" w:rsidP="004D5385">
      <w:pPr>
        <w:contextualSpacing/>
      </w:pPr>
    </w:p>
    <w:p w14:paraId="754E0AB3" w14:textId="77777777" w:rsidR="004D5385" w:rsidRPr="003C5524" w:rsidRDefault="004D5385" w:rsidP="004D5385">
      <w:pPr>
        <w:contextualSpacing/>
      </w:pPr>
      <w:r w:rsidRPr="003C5524">
        <w:t xml:space="preserve">Контактный </w:t>
      </w:r>
      <w:proofErr w:type="gramStart"/>
      <w:r w:rsidRPr="003C5524">
        <w:t>телефон:_</w:t>
      </w:r>
      <w:proofErr w:type="gramEnd"/>
      <w:r w:rsidRPr="003C5524">
        <w:t>________________________  Адрес электронной почты:_____________</w:t>
      </w:r>
    </w:p>
    <w:p w14:paraId="4DFD6FC2" w14:textId="77777777" w:rsidR="004D5385" w:rsidRPr="003C5524" w:rsidRDefault="004D5385" w:rsidP="004D5385">
      <w:pPr>
        <w:contextualSpacing/>
      </w:pPr>
    </w:p>
    <w:p w14:paraId="0EB553B3" w14:textId="77777777" w:rsidR="004D5385" w:rsidRPr="003C5524" w:rsidRDefault="004D5385" w:rsidP="004D5385">
      <w:pPr>
        <w:contextualSpacing/>
      </w:pPr>
      <w:r w:rsidRPr="003C5524">
        <w:t xml:space="preserve">в соответствии с Федеральным законом от 27.07.2006 № 152 «О персональных данных» даю согласие Некоммерческой </w:t>
      </w:r>
      <w:proofErr w:type="spellStart"/>
      <w:r w:rsidRPr="003C5524">
        <w:t>микрокредитной</w:t>
      </w:r>
      <w:proofErr w:type="spellEnd"/>
      <w:r w:rsidRPr="003C5524">
        <w:t xml:space="preserve"> компании «Фонд микрокредитования субъектов малого предпринимательства Саратовской области» (410012, Саратовская область, г. Саратов, ул. Краевая, д. 85, офис 301), на распространение моих персональных данных, как получателя поддержки на следующих интернет ресурсах:</w:t>
      </w:r>
    </w:p>
    <w:p w14:paraId="5D58B4EB" w14:textId="77777777" w:rsidR="004D5385" w:rsidRPr="003C5524" w:rsidRDefault="002B44A7" w:rsidP="004D5385">
      <w:pPr>
        <w:contextualSpacing/>
      </w:pPr>
      <w:hyperlink r:id="rId5" w:history="1">
        <w:proofErr w:type="gramStart"/>
        <w:r w:rsidR="004D5385" w:rsidRPr="003C5524">
          <w:rPr>
            <w:rStyle w:val="a5"/>
          </w:rPr>
          <w:t>https://rmsp-pp.nalog.ru</w:t>
        </w:r>
      </w:hyperlink>
      <w:r w:rsidR="004D5385" w:rsidRPr="003C5524">
        <w:t xml:space="preserve">  (</w:t>
      </w:r>
      <w:proofErr w:type="gramEnd"/>
      <w:r w:rsidR="004D5385" w:rsidRPr="003C5524">
        <w:t>сайт ФНС России),</w:t>
      </w:r>
    </w:p>
    <w:p w14:paraId="2F2192BC" w14:textId="77777777" w:rsidR="004D5385" w:rsidRPr="003C5524" w:rsidRDefault="002B44A7" w:rsidP="004D5385">
      <w:pPr>
        <w:contextualSpacing/>
      </w:pPr>
      <w:hyperlink r:id="rId6" w:history="1">
        <w:proofErr w:type="gramStart"/>
        <w:r w:rsidR="004D5385" w:rsidRPr="003C5524">
          <w:rPr>
            <w:rStyle w:val="a5"/>
          </w:rPr>
          <w:t>https://www.fmco.ru/reestr-smp/</w:t>
        </w:r>
      </w:hyperlink>
      <w:r w:rsidR="004D5385" w:rsidRPr="003C5524">
        <w:t xml:space="preserve">  (</w:t>
      </w:r>
      <w:proofErr w:type="gramEnd"/>
      <w:r w:rsidR="004D5385" w:rsidRPr="003C5524">
        <w:t>сайт МКК «ФОНД МСО»).</w:t>
      </w:r>
    </w:p>
    <w:p w14:paraId="3606F756" w14:textId="77777777" w:rsidR="004D5385" w:rsidRPr="003C5524" w:rsidRDefault="004D5385" w:rsidP="004D5385">
      <w:pPr>
        <w:contextualSpacing/>
      </w:pPr>
    </w:p>
    <w:p w14:paraId="444B6B32" w14:textId="77777777" w:rsidR="004D5385" w:rsidRPr="003C5524" w:rsidRDefault="004D5385" w:rsidP="004D5385">
      <w:pPr>
        <w:contextualSpacing/>
      </w:pPr>
      <w:r w:rsidRPr="003C5524">
        <w:t xml:space="preserve">Некоммерческая </w:t>
      </w:r>
      <w:proofErr w:type="spellStart"/>
      <w:r w:rsidRPr="003C5524">
        <w:t>микрокредитная</w:t>
      </w:r>
      <w:proofErr w:type="spellEnd"/>
      <w:r w:rsidRPr="003C5524">
        <w:t xml:space="preserve"> компания «Фонд микрокредитования субъектов малого предпринимательства Саратовской области» вправе осуществлять распространение нижеуказанных персональных данных в целях:</w:t>
      </w:r>
    </w:p>
    <w:p w14:paraId="1C5C258C" w14:textId="77777777" w:rsidR="004D5385" w:rsidRPr="003C5524" w:rsidRDefault="004D5385" w:rsidP="004D5385">
      <w:pPr>
        <w:numPr>
          <w:ilvl w:val="0"/>
          <w:numId w:val="1"/>
        </w:numPr>
        <w:contextualSpacing/>
      </w:pPr>
      <w:r w:rsidRPr="003C5524">
        <w:t>обеспечения исполнения функции, полномочий и обязанностей, возложенных законодательством Российской Федерации на Фонд, в рамках уставной деятельности Фонда;</w:t>
      </w:r>
    </w:p>
    <w:p w14:paraId="1619312C" w14:textId="77777777" w:rsidR="004D5385" w:rsidRPr="003C5524" w:rsidRDefault="004D5385" w:rsidP="004D5385">
      <w:pPr>
        <w:contextualSpacing/>
      </w:pPr>
    </w:p>
    <w:p w14:paraId="5F801922" w14:textId="77777777" w:rsidR="004D5385" w:rsidRPr="003C5524" w:rsidRDefault="004D5385" w:rsidP="004D5385">
      <w:pPr>
        <w:contextualSpacing/>
      </w:pPr>
      <w:r w:rsidRPr="003C5524">
        <w:t xml:space="preserve">Некоммерческая </w:t>
      </w:r>
      <w:proofErr w:type="spellStart"/>
      <w:r w:rsidRPr="003C5524">
        <w:t>микрокредитная</w:t>
      </w:r>
      <w:proofErr w:type="spellEnd"/>
      <w:r w:rsidRPr="003C5524">
        <w:t xml:space="preserve"> компания «Фонд микрокредитования субъектов малого предпринимательства Саратовской области» вправе осуществлять распространение моих персональных данных в следующем составе:</w:t>
      </w:r>
    </w:p>
    <w:p w14:paraId="50511760" w14:textId="77777777" w:rsidR="004D5385" w:rsidRPr="003C5524" w:rsidRDefault="004D5385" w:rsidP="004D5385">
      <w:pPr>
        <w:numPr>
          <w:ilvl w:val="0"/>
          <w:numId w:val="2"/>
        </w:numPr>
        <w:contextualSpacing/>
        <w:rPr>
          <w:bCs/>
        </w:rPr>
      </w:pPr>
      <w:r w:rsidRPr="003C5524">
        <w:rPr>
          <w:bCs/>
        </w:rPr>
        <w:t>фамилия, имя, отчество;</w:t>
      </w:r>
    </w:p>
    <w:p w14:paraId="51FA988A" w14:textId="77777777" w:rsidR="004D5385" w:rsidRPr="003C5524" w:rsidRDefault="004D5385" w:rsidP="004D5385">
      <w:pPr>
        <w:numPr>
          <w:ilvl w:val="0"/>
          <w:numId w:val="2"/>
        </w:numPr>
        <w:contextualSpacing/>
        <w:rPr>
          <w:bCs/>
        </w:rPr>
      </w:pPr>
      <w:r w:rsidRPr="003C5524">
        <w:rPr>
          <w:bCs/>
        </w:rPr>
        <w:t>ИНН;</w:t>
      </w:r>
    </w:p>
    <w:p w14:paraId="15BAB7BC" w14:textId="77777777" w:rsidR="004D5385" w:rsidRPr="003C5524" w:rsidRDefault="004D5385" w:rsidP="004D5385">
      <w:pPr>
        <w:numPr>
          <w:ilvl w:val="0"/>
          <w:numId w:val="2"/>
        </w:numPr>
        <w:contextualSpacing/>
        <w:rPr>
          <w:bCs/>
        </w:rPr>
      </w:pPr>
      <w:r w:rsidRPr="003C5524">
        <w:rPr>
          <w:bCs/>
        </w:rPr>
        <w:t>Сведения о предоставленной поддержке.</w:t>
      </w:r>
    </w:p>
    <w:p w14:paraId="3727535B" w14:textId="77777777" w:rsidR="004D5385" w:rsidRPr="003C5524" w:rsidRDefault="004D5385" w:rsidP="004D5385">
      <w:pPr>
        <w:contextualSpacing/>
        <w:rPr>
          <w:bCs/>
        </w:rPr>
      </w:pPr>
    </w:p>
    <w:p w14:paraId="7AB59C67" w14:textId="615772DA" w:rsidR="002B44A7" w:rsidRDefault="004D5385" w:rsidP="004D5385">
      <w:pPr>
        <w:contextualSpacing/>
      </w:pPr>
      <w:r w:rsidRPr="003C5524">
        <w:rPr>
          <w:bCs/>
        </w:rPr>
        <w:t xml:space="preserve">     Срок, в течении которого действует согласие составляет</w:t>
      </w:r>
      <w:r w:rsidRPr="003C5524">
        <w:t xml:space="preserve"> 5 лет с даты окончания срока оказания поддержки в соответствии с законодательством Российской Федерации и иными нормативно-правовыми актами РФ.</w:t>
      </w:r>
    </w:p>
    <w:p w14:paraId="71961C89" w14:textId="77777777" w:rsidR="002B44A7" w:rsidRPr="002B44A7" w:rsidRDefault="002B44A7" w:rsidP="002B44A7"/>
    <w:p w14:paraId="5331E8F6" w14:textId="77777777" w:rsidR="002B44A7" w:rsidRPr="002B44A7" w:rsidRDefault="002B44A7" w:rsidP="002B44A7"/>
    <w:p w14:paraId="72DE01EA" w14:textId="3CC318E8" w:rsidR="002B44A7" w:rsidRDefault="002B44A7" w:rsidP="002B44A7"/>
    <w:p w14:paraId="239F5992" w14:textId="333BEEFC" w:rsidR="002B44A7" w:rsidRDefault="002B44A7" w:rsidP="002B44A7"/>
    <w:p w14:paraId="458F7966" w14:textId="77777777" w:rsidR="002B44A7" w:rsidRPr="002B44A7" w:rsidRDefault="002B44A7" w:rsidP="002B44A7">
      <w:pPr>
        <w:tabs>
          <w:tab w:val="left" w:pos="1035"/>
        </w:tabs>
      </w:pPr>
      <w:r>
        <w:tab/>
      </w:r>
    </w:p>
    <w:tbl>
      <w:tblPr>
        <w:tblW w:w="0" w:type="auto"/>
        <w:tblLook w:val="04A0" w:firstRow="1" w:lastRow="0" w:firstColumn="1" w:lastColumn="0" w:noHBand="0" w:noVBand="1"/>
      </w:tblPr>
      <w:tblGrid>
        <w:gridCol w:w="3794"/>
        <w:gridCol w:w="567"/>
        <w:gridCol w:w="2126"/>
        <w:gridCol w:w="709"/>
        <w:gridCol w:w="2941"/>
      </w:tblGrid>
      <w:tr w:rsidR="002B44A7" w:rsidRPr="00732833" w14:paraId="5D292951" w14:textId="77777777" w:rsidTr="00524C98">
        <w:tc>
          <w:tcPr>
            <w:tcW w:w="3794" w:type="dxa"/>
            <w:vAlign w:val="center"/>
          </w:tcPr>
          <w:p w14:paraId="2C312861" w14:textId="77777777" w:rsidR="002B44A7" w:rsidRPr="00732833" w:rsidRDefault="002B44A7" w:rsidP="00524C98">
            <w:pPr>
              <w:contextualSpacing/>
              <w:jc w:val="center"/>
              <w:rPr>
                <w:rFonts w:eastAsia="Andale Sans UI"/>
                <w:kern w:val="1"/>
                <w:sz w:val="24"/>
                <w:szCs w:val="24"/>
              </w:rPr>
            </w:pPr>
            <w:r w:rsidRPr="00732833">
              <w:rPr>
                <w:rFonts w:eastAsia="Andale Sans UI"/>
                <w:kern w:val="1"/>
                <w:sz w:val="24"/>
                <w:szCs w:val="24"/>
              </w:rPr>
              <w:t>«__» ___________20__ г.</w:t>
            </w:r>
          </w:p>
        </w:tc>
        <w:tc>
          <w:tcPr>
            <w:tcW w:w="567" w:type="dxa"/>
          </w:tcPr>
          <w:p w14:paraId="74E6E169" w14:textId="77777777" w:rsidR="002B44A7" w:rsidRPr="00732833" w:rsidRDefault="002B44A7" w:rsidP="00524C98">
            <w:pPr>
              <w:contextualSpacing/>
              <w:jc w:val="both"/>
              <w:rPr>
                <w:rFonts w:eastAsia="Andale Sans UI"/>
                <w:kern w:val="1"/>
                <w:sz w:val="24"/>
                <w:szCs w:val="24"/>
              </w:rPr>
            </w:pPr>
          </w:p>
        </w:tc>
        <w:tc>
          <w:tcPr>
            <w:tcW w:w="2126" w:type="dxa"/>
            <w:tcBorders>
              <w:bottom w:val="single" w:sz="4" w:space="0" w:color="auto"/>
            </w:tcBorders>
          </w:tcPr>
          <w:p w14:paraId="5862609F" w14:textId="77777777" w:rsidR="002B44A7" w:rsidRPr="00732833" w:rsidRDefault="002B44A7" w:rsidP="00524C98">
            <w:pPr>
              <w:contextualSpacing/>
              <w:jc w:val="both"/>
              <w:rPr>
                <w:rFonts w:eastAsia="Andale Sans UI"/>
                <w:kern w:val="1"/>
                <w:sz w:val="24"/>
                <w:szCs w:val="24"/>
              </w:rPr>
            </w:pPr>
          </w:p>
        </w:tc>
        <w:tc>
          <w:tcPr>
            <w:tcW w:w="709" w:type="dxa"/>
          </w:tcPr>
          <w:p w14:paraId="512187C1" w14:textId="77777777" w:rsidR="002B44A7" w:rsidRPr="00732833" w:rsidRDefault="002B44A7" w:rsidP="00524C98">
            <w:pPr>
              <w:contextualSpacing/>
              <w:jc w:val="both"/>
              <w:rPr>
                <w:rFonts w:eastAsia="Andale Sans UI"/>
                <w:kern w:val="1"/>
                <w:sz w:val="24"/>
                <w:szCs w:val="24"/>
              </w:rPr>
            </w:pPr>
          </w:p>
        </w:tc>
        <w:tc>
          <w:tcPr>
            <w:tcW w:w="2941" w:type="dxa"/>
            <w:tcBorders>
              <w:bottom w:val="single" w:sz="4" w:space="0" w:color="auto"/>
            </w:tcBorders>
          </w:tcPr>
          <w:p w14:paraId="0E61E8B5" w14:textId="77777777" w:rsidR="002B44A7" w:rsidRPr="00732833" w:rsidRDefault="002B44A7" w:rsidP="00524C98">
            <w:pPr>
              <w:contextualSpacing/>
              <w:jc w:val="both"/>
              <w:rPr>
                <w:rFonts w:eastAsia="Andale Sans UI"/>
                <w:kern w:val="1"/>
                <w:sz w:val="24"/>
                <w:szCs w:val="24"/>
              </w:rPr>
            </w:pPr>
          </w:p>
        </w:tc>
      </w:tr>
      <w:tr w:rsidR="002B44A7" w:rsidRPr="00732833" w14:paraId="37DABE0C" w14:textId="77777777" w:rsidTr="00524C98">
        <w:tc>
          <w:tcPr>
            <w:tcW w:w="3794" w:type="dxa"/>
            <w:vAlign w:val="center"/>
          </w:tcPr>
          <w:p w14:paraId="0F22DFCC" w14:textId="77777777" w:rsidR="002B44A7" w:rsidRPr="00732833" w:rsidRDefault="002B44A7" w:rsidP="00524C98">
            <w:pPr>
              <w:contextualSpacing/>
              <w:jc w:val="center"/>
              <w:rPr>
                <w:rFonts w:eastAsia="Andale Sans UI"/>
                <w:kern w:val="1"/>
                <w:sz w:val="20"/>
                <w:szCs w:val="20"/>
              </w:rPr>
            </w:pPr>
            <w:r w:rsidRPr="00732833">
              <w:rPr>
                <w:rFonts w:eastAsia="Andale Sans UI"/>
                <w:kern w:val="1"/>
                <w:sz w:val="20"/>
                <w:szCs w:val="20"/>
              </w:rPr>
              <w:t>(дата)</w:t>
            </w:r>
          </w:p>
        </w:tc>
        <w:tc>
          <w:tcPr>
            <w:tcW w:w="567" w:type="dxa"/>
          </w:tcPr>
          <w:p w14:paraId="47F040A4" w14:textId="77777777" w:rsidR="002B44A7" w:rsidRPr="00732833" w:rsidRDefault="002B44A7" w:rsidP="00524C98">
            <w:pPr>
              <w:contextualSpacing/>
              <w:jc w:val="center"/>
              <w:rPr>
                <w:rFonts w:eastAsia="Andale Sans UI"/>
                <w:kern w:val="1"/>
                <w:sz w:val="20"/>
                <w:szCs w:val="20"/>
              </w:rPr>
            </w:pPr>
          </w:p>
        </w:tc>
        <w:tc>
          <w:tcPr>
            <w:tcW w:w="2126" w:type="dxa"/>
            <w:tcBorders>
              <w:top w:val="single" w:sz="4" w:space="0" w:color="auto"/>
            </w:tcBorders>
            <w:vAlign w:val="center"/>
          </w:tcPr>
          <w:p w14:paraId="66ECC1DF" w14:textId="77777777" w:rsidR="002B44A7" w:rsidRPr="00732833" w:rsidRDefault="002B44A7" w:rsidP="00524C98">
            <w:pPr>
              <w:contextualSpacing/>
              <w:jc w:val="center"/>
              <w:rPr>
                <w:rFonts w:eastAsia="Andale Sans UI"/>
                <w:kern w:val="1"/>
                <w:sz w:val="20"/>
                <w:szCs w:val="20"/>
              </w:rPr>
            </w:pPr>
            <w:r w:rsidRPr="00732833">
              <w:rPr>
                <w:rFonts w:eastAsia="Andale Sans UI"/>
                <w:kern w:val="1"/>
                <w:sz w:val="20"/>
                <w:szCs w:val="20"/>
              </w:rPr>
              <w:t>(подпись)</w:t>
            </w:r>
          </w:p>
        </w:tc>
        <w:tc>
          <w:tcPr>
            <w:tcW w:w="709" w:type="dxa"/>
          </w:tcPr>
          <w:p w14:paraId="23D6703D" w14:textId="77777777" w:rsidR="002B44A7" w:rsidRPr="00732833" w:rsidRDefault="002B44A7" w:rsidP="00524C98">
            <w:pPr>
              <w:contextualSpacing/>
              <w:jc w:val="center"/>
              <w:rPr>
                <w:rFonts w:eastAsia="Andale Sans UI"/>
                <w:kern w:val="1"/>
                <w:sz w:val="20"/>
                <w:szCs w:val="20"/>
              </w:rPr>
            </w:pPr>
          </w:p>
        </w:tc>
        <w:tc>
          <w:tcPr>
            <w:tcW w:w="2941" w:type="dxa"/>
            <w:tcBorders>
              <w:top w:val="single" w:sz="4" w:space="0" w:color="auto"/>
            </w:tcBorders>
            <w:vAlign w:val="center"/>
          </w:tcPr>
          <w:p w14:paraId="749CA109" w14:textId="77777777" w:rsidR="002B44A7" w:rsidRPr="00732833" w:rsidRDefault="002B44A7" w:rsidP="00524C98">
            <w:pPr>
              <w:contextualSpacing/>
              <w:jc w:val="center"/>
              <w:rPr>
                <w:rFonts w:eastAsia="Andale Sans UI"/>
                <w:kern w:val="1"/>
                <w:sz w:val="20"/>
                <w:szCs w:val="20"/>
              </w:rPr>
            </w:pPr>
            <w:r w:rsidRPr="00732833">
              <w:rPr>
                <w:rFonts w:eastAsia="Andale Sans UI"/>
                <w:kern w:val="1"/>
                <w:sz w:val="20"/>
                <w:szCs w:val="20"/>
              </w:rPr>
              <w:t>(фамилия, инициалы)</w:t>
            </w:r>
          </w:p>
        </w:tc>
      </w:tr>
    </w:tbl>
    <w:p w14:paraId="5DB99BDD" w14:textId="77777777" w:rsidR="002B44A7" w:rsidRPr="00732833" w:rsidRDefault="002B44A7" w:rsidP="002B44A7">
      <w:pPr>
        <w:ind w:firstLine="709"/>
        <w:contextualSpacing/>
        <w:jc w:val="both"/>
        <w:rPr>
          <w:sz w:val="24"/>
          <w:szCs w:val="24"/>
        </w:rPr>
      </w:pPr>
    </w:p>
    <w:p w14:paraId="1D4C1530" w14:textId="3D56C9FB" w:rsidR="004D5385" w:rsidRPr="002B44A7" w:rsidRDefault="004D5385" w:rsidP="002B44A7">
      <w:pPr>
        <w:tabs>
          <w:tab w:val="left" w:pos="1035"/>
        </w:tabs>
      </w:pPr>
    </w:p>
    <w:sectPr w:rsidR="004D5385" w:rsidRPr="002B44A7" w:rsidSect="009A6944">
      <w:pgSz w:w="11906" w:h="16838"/>
      <w:pgMar w:top="568" w:right="566" w:bottom="851"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Sun-ExtB">
    <w:panose1 w:val="02010609060101010101"/>
    <w:charset w:val="86"/>
    <w:family w:val="modern"/>
    <w:pitch w:val="fixed"/>
    <w:sig w:usb0="00000003" w:usb1="0A0E0000" w:usb2="00000010" w:usb3="00000000" w:csb0="00040001"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DE77D3"/>
    <w:multiLevelType w:val="hybridMultilevel"/>
    <w:tmpl w:val="5A76C5FA"/>
    <w:lvl w:ilvl="0" w:tplc="A598552E">
      <w:start w:val="1"/>
      <w:numFmt w:val="bullet"/>
      <w:lvlText w:val="-"/>
      <w:lvlJc w:val="left"/>
      <w:pPr>
        <w:ind w:left="1774" w:hanging="1065"/>
      </w:pPr>
      <w:rPr>
        <w:rFonts w:ascii="SimSun-ExtB" w:eastAsia="SimSun-ExtB" w:hAnsi="SimSun-ExtB" w:hint="eastAsia"/>
      </w:rPr>
    </w:lvl>
    <w:lvl w:ilvl="1" w:tplc="26D66686">
      <w:start w:val="1"/>
      <w:numFmt w:val="bullet"/>
      <w:lvlText w:val=""/>
      <w:lvlJc w:val="left"/>
      <w:pPr>
        <w:ind w:left="1789" w:hanging="360"/>
      </w:pPr>
      <w:rPr>
        <w:rFonts w:ascii="Symbol" w:hAnsi="Symbol" w:hint="default"/>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nsid w:val="1E0E43F7"/>
    <w:multiLevelType w:val="hybridMultilevel"/>
    <w:tmpl w:val="288CF41A"/>
    <w:lvl w:ilvl="0" w:tplc="A598552E">
      <w:start w:val="1"/>
      <w:numFmt w:val="bullet"/>
      <w:lvlText w:val="-"/>
      <w:lvlJc w:val="left"/>
      <w:pPr>
        <w:ind w:left="3196" w:hanging="360"/>
      </w:pPr>
      <w:rPr>
        <w:rFonts w:ascii="SimSun-ExtB" w:eastAsia="SimSun-ExtB" w:hAnsi="SimSun-ExtB"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25A"/>
    <w:rsid w:val="000D472A"/>
    <w:rsid w:val="002A6091"/>
    <w:rsid w:val="002B44A7"/>
    <w:rsid w:val="002C72AC"/>
    <w:rsid w:val="00324B82"/>
    <w:rsid w:val="003D7F7C"/>
    <w:rsid w:val="0041568C"/>
    <w:rsid w:val="004262A4"/>
    <w:rsid w:val="004D5385"/>
    <w:rsid w:val="006B104A"/>
    <w:rsid w:val="006E4C48"/>
    <w:rsid w:val="00732833"/>
    <w:rsid w:val="00747EB9"/>
    <w:rsid w:val="00760025"/>
    <w:rsid w:val="007756E5"/>
    <w:rsid w:val="007B0A49"/>
    <w:rsid w:val="00824810"/>
    <w:rsid w:val="0084725A"/>
    <w:rsid w:val="00871060"/>
    <w:rsid w:val="0094510D"/>
    <w:rsid w:val="00951ADC"/>
    <w:rsid w:val="009A6944"/>
    <w:rsid w:val="00A047B9"/>
    <w:rsid w:val="00A27A7D"/>
    <w:rsid w:val="00A35AE6"/>
    <w:rsid w:val="00A73813"/>
    <w:rsid w:val="00AD6804"/>
    <w:rsid w:val="00B213A1"/>
    <w:rsid w:val="00B85C72"/>
    <w:rsid w:val="00CC61E6"/>
    <w:rsid w:val="00D0588F"/>
    <w:rsid w:val="00D26586"/>
    <w:rsid w:val="00D41CDC"/>
    <w:rsid w:val="00D74642"/>
    <w:rsid w:val="00E24774"/>
    <w:rsid w:val="00E40DD5"/>
    <w:rsid w:val="00EF66FA"/>
    <w:rsid w:val="00F616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78C03"/>
  <w15:chartTrackingRefBased/>
  <w15:docId w15:val="{35B3197D-5206-4A59-8CA9-B3A8DF855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25A"/>
    <w:pPr>
      <w:spacing w:after="0" w:line="240" w:lineRule="auto"/>
    </w:pPr>
    <w:rPr>
      <w:rFonts w:ascii="Times New Roman" w:eastAsiaTheme="minorEastAsia"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725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732833"/>
    <w:pPr>
      <w:spacing w:after="0" w:line="240" w:lineRule="auto"/>
    </w:pPr>
    <w:rPr>
      <w:rFonts w:ascii="Times New Roman" w:eastAsiaTheme="minorEastAsia" w:hAnsi="Times New Roman" w:cs="Times New Roman"/>
      <w:lang w:eastAsia="ru-RU"/>
    </w:rPr>
  </w:style>
  <w:style w:type="character" w:styleId="a5">
    <w:name w:val="Hyperlink"/>
    <w:basedOn w:val="a0"/>
    <w:uiPriority w:val="99"/>
    <w:unhideWhenUsed/>
    <w:rsid w:val="00A047B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696">
      <w:bodyDiv w:val="1"/>
      <w:marLeft w:val="0"/>
      <w:marRight w:val="0"/>
      <w:marTop w:val="0"/>
      <w:marBottom w:val="0"/>
      <w:divBdr>
        <w:top w:val="none" w:sz="0" w:space="0" w:color="auto"/>
        <w:left w:val="none" w:sz="0" w:space="0" w:color="auto"/>
        <w:bottom w:val="none" w:sz="0" w:space="0" w:color="auto"/>
        <w:right w:val="none" w:sz="0" w:space="0" w:color="auto"/>
      </w:divBdr>
    </w:div>
    <w:div w:id="361246444">
      <w:bodyDiv w:val="1"/>
      <w:marLeft w:val="0"/>
      <w:marRight w:val="0"/>
      <w:marTop w:val="0"/>
      <w:marBottom w:val="0"/>
      <w:divBdr>
        <w:top w:val="none" w:sz="0" w:space="0" w:color="auto"/>
        <w:left w:val="none" w:sz="0" w:space="0" w:color="auto"/>
        <w:bottom w:val="none" w:sz="0" w:space="0" w:color="auto"/>
        <w:right w:val="none" w:sz="0" w:space="0" w:color="auto"/>
      </w:divBdr>
    </w:div>
    <w:div w:id="1990936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mco.ru/reestr-smp/" TargetMode="External"/><Relationship Id="rId5" Type="http://schemas.openxmlformats.org/officeDocument/2006/relationships/hyperlink" Target="https://rmsp-pp.nalog.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273</Words>
  <Characters>1562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mganaga</dc:creator>
  <cp:keywords/>
  <dc:description/>
  <cp:lastModifiedBy>User</cp:lastModifiedBy>
  <cp:revision>3</cp:revision>
  <cp:lastPrinted>2024-07-30T12:26:00Z</cp:lastPrinted>
  <dcterms:created xsi:type="dcterms:W3CDTF">2024-11-13T10:40:00Z</dcterms:created>
  <dcterms:modified xsi:type="dcterms:W3CDTF">2025-04-04T10:34:00Z</dcterms:modified>
</cp:coreProperties>
</file>